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C7" w:rsidRDefault="007B69C7" w:rsidP="007B69C7">
      <w:pPr>
        <w:rPr>
          <w:rStyle w:val="fontstyle21"/>
        </w:rPr>
      </w:pPr>
      <w:r>
        <w:rPr>
          <w:rStyle w:val="fontstyle01"/>
        </w:rPr>
        <w:t>COMPOTE MANGUE- ET FRUITS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1 tasse de mangue fraîche ou congelée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 xml:space="preserve">¼ tasse (60ml) jus d’orange ou de clémentines frais pressé </w:t>
      </w:r>
    </w:p>
    <w:p w:rsidR="007B69C7" w:rsidRDefault="007B69C7" w:rsidP="007B69C7">
      <w:pPr>
        <w:rPr>
          <w:rStyle w:val="fontstyle21"/>
        </w:rPr>
      </w:pPr>
      <w:r>
        <w:rPr>
          <w:rStyle w:val="fontstyle21"/>
        </w:rPr>
        <w:t>Sinon de l’eau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Mettre au robot culinaire jusqu’à consistance désirée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Mettre dans un bol et ajouter des fraises, des bleuets, une banane tranchée etc.</w:t>
      </w:r>
    </w:p>
    <w:p w:rsidR="00B44554" w:rsidRPr="007B69C7" w:rsidRDefault="00B44554" w:rsidP="007B69C7">
      <w:bookmarkStart w:id="0" w:name="_GoBack"/>
      <w:bookmarkEnd w:id="0"/>
    </w:p>
    <w:sectPr w:rsidR="00B44554" w:rsidRPr="007B69C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C7"/>
    <w:rsid w:val="007B69C7"/>
    <w:rsid w:val="00B4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D7DD3-A2F6-4EDA-A5C9-ED795D00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9C7"/>
    <w:pPr>
      <w:spacing w:after="200" w:line="276" w:lineRule="auto"/>
    </w:pPr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B69C7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7B69C7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2022-06-08T17:17:00Z</dcterms:created>
  <dcterms:modified xsi:type="dcterms:W3CDTF">2022-06-08T17:18:00Z</dcterms:modified>
</cp:coreProperties>
</file>